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>
          <w:rFonts w:cs="Times New Roman"/>
          <w:b/>
        </w:rPr>
      </w:pPr>
      <w:r>
        <w:rPr>
          <w:rFonts w:cs="Times New Roman"/>
          <w:b/>
        </w:rPr>
        <w:t>POTVRZENÍ O ŘÁDNÉM OČKOVÁNÍ DÍTĚTE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>
          <w:rFonts w:cs="Times New Roman"/>
        </w:rPr>
      </w:pPr>
      <w:r>
        <w:rPr>
          <w:rFonts w:cs="Times New Roman"/>
        </w:rPr>
        <w:t xml:space="preserve">podle § 50 zákona č. 258/2000 Sb., o ochraně veřejného zdraví 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/>
      </w:pPr>
      <w:r>
        <w:rPr>
          <w:rFonts w:cs="Times New Roman"/>
        </w:rPr>
        <w:t>(</w:t>
      </w:r>
      <w:r>
        <w:rPr>
          <w:rFonts w:cs="Times New Roman"/>
          <w:b/>
        </w:rPr>
        <w:t>v případě povinného předškolního vzdělávání NEVYPLŇUJTE!</w:t>
      </w:r>
      <w:r>
        <w:rPr>
          <w:rFonts w:cs="Times New Roman"/>
        </w:rPr>
        <w:t>)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firstLine="352" w:left="357" w:right="0"/>
        <w:jc w:val="both"/>
        <w:rPr>
          <w:rFonts w:cs="Times New Roman"/>
          <w:i/>
          <w:i/>
        </w:rPr>
      </w:pPr>
      <w:r>
        <w:rPr>
          <w:rFonts w:cs="Times New Roman"/>
          <w:i/>
        </w:rPr>
        <w:t>…………………………………………</w:t>
      </w:r>
      <w:r>
        <w:rPr>
          <w:rFonts w:cs="Times New Roman"/>
          <w:i/>
        </w:rPr>
        <w:t>.</w:t>
        <w:tab/>
        <w:tab/>
        <w:t>……………………………………………..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firstLine="1061" w:left="357" w:right="0"/>
        <w:jc w:val="both"/>
        <w:rPr>
          <w:rFonts w:cs="Times New Roman"/>
          <w:i/>
          <w:i/>
        </w:rPr>
      </w:pPr>
      <w:r>
        <w:rPr>
          <w:rFonts w:cs="Times New Roman"/>
          <w:i/>
        </w:rPr>
        <w:t>Jméno a příjmení dítěte</w:t>
        <w:tab/>
        <w:tab/>
        <w:tab/>
        <w:tab/>
        <w:t>Datum narození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 xml:space="preserve">Dítě 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/>
      </w:pPr>
      <w:r>
        <w:rPr>
          <w:rFonts w:eastAsia="MS Gothic" w:cs="Segoe UI Symbol" w:ascii="Segoe UI Symbol" w:hAnsi="Segoe UI Symbol"/>
          <w:lang w:val="en-US"/>
        </w:rPr>
        <w:t>☐</w:t>
      </w:r>
      <w:r>
        <w:rPr>
          <w:rFonts w:cs="Times New Roman"/>
        </w:rPr>
        <w:t xml:space="preserve">  </w:t>
      </w:r>
      <w:r>
        <w:rPr>
          <w:rFonts w:cs="Times New Roman"/>
        </w:rPr>
        <w:t>JE řádně očkované,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/>
      </w:pPr>
      <w:r>
        <w:rPr>
          <w:rFonts w:eastAsia="MS Gothic" w:cs="Segoe UI Symbol" w:ascii="Segoe UI Symbol" w:hAnsi="Segoe UI Symbol"/>
          <w:lang w:val="en-US"/>
        </w:rPr>
        <w:t>☐</w:t>
      </w:r>
      <w:r>
        <w:rPr>
          <w:rFonts w:cs="Times New Roman"/>
        </w:rPr>
        <w:t xml:space="preserve">  </w:t>
      </w:r>
      <w:r>
        <w:rPr>
          <w:rFonts w:cs="Times New Roman"/>
        </w:rPr>
        <w:t>není řádně očkov</w:t>
      </w:r>
      <w:r>
        <w:rPr>
          <w:rFonts w:cs="Times New Roman"/>
        </w:rPr>
        <w:t>a</w:t>
      </w:r>
      <w:r>
        <w:rPr>
          <w:rFonts w:cs="Times New Roman"/>
        </w:rPr>
        <w:t xml:space="preserve">né, ale je proti nákaze imunní nebo se nemůže očkování podrobit pro </w:t>
        <w:tab/>
        <w:tab/>
        <w:t>kontraindikaci,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/>
      </w:pPr>
      <w:r>
        <w:rPr>
          <w:rFonts w:eastAsia="MS Gothic" w:cs="Segoe UI Symbol" w:ascii="Segoe UI Symbol" w:hAnsi="Segoe UI Symbol"/>
          <w:lang w:val="en-US"/>
        </w:rPr>
        <w:t>☐</w:t>
      </w:r>
      <w:r>
        <w:rPr>
          <w:rFonts w:cs="Times New Roman"/>
        </w:rPr>
        <w:t xml:space="preserve"> </w:t>
      </w:r>
      <w:r>
        <w:rPr>
          <w:rFonts w:cs="Times New Roman"/>
        </w:rPr>
        <w:t>NENÍ řádně očkov</w:t>
      </w:r>
      <w:r>
        <w:rPr>
          <w:rFonts w:cs="Times New Roman"/>
        </w:rPr>
        <w:t>a</w:t>
      </w:r>
      <w:r>
        <w:rPr>
          <w:rFonts w:cs="Times New Roman"/>
        </w:rPr>
        <w:t xml:space="preserve">né z jiných důvodů, a tudíž nesplňuje § 50 zákona č. 258/2000 Sb., </w:t>
        <w:br/>
        <w:t xml:space="preserve">     o ochraně veřejného zdraví. 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>V………………………………………dne ……………………………………………….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ab/>
        <w:tab/>
        <w:tab/>
        <w:tab/>
        <w:tab/>
        <w:t>Razítko a podpis lékaře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bidi w:val="0"/>
        <w:ind w:hanging="0" w:left="360" w:right="0"/>
        <w:jc w:val="left"/>
        <w:rPr>
          <w:rFonts w:cs="Times New Roman"/>
          <w:caps/>
        </w:rPr>
      </w:pPr>
      <w:r>
        <w:rPr>
          <w:rFonts w:cs="Times New Roman"/>
          <w:caps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>
          <w:rFonts w:cs="Times New Roman"/>
          <w:b/>
        </w:rPr>
      </w:pPr>
      <w:r>
        <w:rPr>
          <w:rFonts w:cs="Times New Roman"/>
          <w:b/>
        </w:rPr>
        <w:t>POTVRZENÍ LÉKAŘE O ZDRAVOTNÍM STAVU DÍTĚTE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/>
      </w:pPr>
      <w:r>
        <w:rPr>
          <w:rFonts w:cs="Times New Roman"/>
        </w:rPr>
        <w:t>(</w:t>
      </w:r>
      <w:r>
        <w:rPr>
          <w:rFonts w:cs="Times New Roman"/>
          <w:b/>
        </w:rPr>
        <w:t>v případě že dítě nemá zdravotní omezení NEVYPLŇUJTE!</w:t>
      </w:r>
      <w:r>
        <w:rPr>
          <w:rFonts w:cs="Times New Roman"/>
        </w:rPr>
        <w:t>)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center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firstLine="352" w:left="357" w:right="0"/>
        <w:jc w:val="both"/>
        <w:rPr>
          <w:rFonts w:cs="Times New Roman"/>
          <w:i/>
          <w:i/>
        </w:rPr>
      </w:pPr>
      <w:r>
        <w:rPr>
          <w:rFonts w:cs="Times New Roman"/>
          <w:i/>
        </w:rPr>
        <w:t>…………………………………………</w:t>
      </w:r>
      <w:r>
        <w:rPr>
          <w:rFonts w:cs="Times New Roman"/>
          <w:i/>
        </w:rPr>
        <w:t>.</w:t>
        <w:tab/>
        <w:tab/>
        <w:t>……………………………………………..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firstLine="1061" w:left="357" w:right="0"/>
        <w:jc w:val="both"/>
        <w:rPr>
          <w:rFonts w:cs="Times New Roman"/>
          <w:i/>
          <w:i/>
        </w:rPr>
      </w:pPr>
      <w:r>
        <w:rPr>
          <w:rFonts w:cs="Times New Roman"/>
          <w:i/>
        </w:rPr>
        <w:t>Jméno a příjmení dítěte</w:t>
        <w:tab/>
        <w:tab/>
        <w:tab/>
        <w:tab/>
        <w:t>Datum narození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 xml:space="preserve">Vyjádření lékaře: 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 xml:space="preserve"> 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>V………………………………………dne ……………………………………………….</w:t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4" w:color="000000"/>
        </w:pBdr>
        <w:bidi w:val="0"/>
        <w:ind w:hanging="0" w:left="357" w:right="0"/>
        <w:jc w:val="both"/>
        <w:rPr>
          <w:rFonts w:cs="Times New Roman"/>
        </w:rPr>
      </w:pPr>
      <w:r>
        <w:rPr>
          <w:rFonts w:cs="Times New Roman"/>
        </w:rPr>
        <w:tab/>
        <w:tab/>
        <w:tab/>
        <w:tab/>
        <w:tab/>
        <w:t>Razítko a podpis lékaře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 Light">
    <w:charset w:val="ee"/>
    <w:family w:val="roman"/>
    <w:pitch w:val="variable"/>
  </w:font>
  <w:font w:name="Tahoma"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Segoe UI Symbol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cs-CZ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cs-CZ" w:eastAsia="zh-CN" w:bidi="hi-IN"/>
    </w:rPr>
  </w:style>
  <w:style w:type="paragraph" w:styleId="Heading1">
    <w:name w:val="heading 1"/>
    <w:basedOn w:val="Normal"/>
    <w:next w:val="Normal"/>
    <w:qFormat/>
    <w:pPr>
      <w:keepNext w:val="true"/>
      <w:keepLines/>
      <w:widowControl/>
      <w:numPr>
        <w:ilvl w:val="0"/>
        <w:numId w:val="0"/>
      </w:numPr>
      <w:suppressAutoHyphens w:val="false"/>
      <w:spacing w:lineRule="auto" w:line="259" w:before="240" w:after="0"/>
      <w:outlineLvl w:val="0"/>
    </w:pPr>
    <w:rPr>
      <w:rFonts w:ascii="Calibri Light" w:hAnsi="Calibri Light" w:eastAsia="NSimSun" w:cs="Mangal"/>
      <w:color w:val="2F5496"/>
      <w:kern w:val="0"/>
      <w:sz w:val="32"/>
      <w:szCs w:val="32"/>
      <w:lang w:eastAsia="en-US" w:bidi="ar-SA"/>
    </w:rPr>
  </w:style>
  <w:style w:type="paragraph" w:styleId="Heading2">
    <w:name w:val="heading 2"/>
    <w:basedOn w:val="Normal"/>
    <w:next w:val="Normal"/>
    <w:qFormat/>
    <w:pPr>
      <w:keepNext w:val="true"/>
      <w:keepLines/>
      <w:widowControl/>
      <w:numPr>
        <w:ilvl w:val="0"/>
        <w:numId w:val="0"/>
      </w:numPr>
      <w:suppressAutoHyphens w:val="false"/>
      <w:spacing w:lineRule="auto" w:line="259" w:before="40" w:after="0"/>
      <w:outlineLvl w:val="1"/>
    </w:pPr>
    <w:rPr>
      <w:rFonts w:ascii="Calibri Light" w:hAnsi="Calibri Light" w:eastAsia="NSimSun" w:cs="Mangal"/>
      <w:color w:val="2F5496"/>
      <w:kern w:val="0"/>
      <w:sz w:val="26"/>
      <w:szCs w:val="26"/>
      <w:lang w:eastAsia="en-US" w:bidi="ar-SA"/>
    </w:rPr>
  </w:style>
  <w:style w:type="paragraph" w:styleId="Heading3">
    <w:name w:val="heading 3"/>
    <w:basedOn w:val="Normal"/>
    <w:next w:val="Normal"/>
    <w:qFormat/>
    <w:pPr>
      <w:keepNext w:val="true"/>
      <w:widowControl/>
      <w:numPr>
        <w:ilvl w:val="0"/>
        <w:numId w:val="0"/>
      </w:numPr>
      <w:suppressAutoHyphens w:val="false"/>
      <w:spacing w:before="840" w:after="60"/>
      <w:jc w:val="center"/>
      <w:outlineLvl w:val="0"/>
    </w:pPr>
    <w:rPr>
      <w:rFonts w:eastAsia="MS Gothic" w:cs="Times New Roman"/>
      <w:b/>
      <w:bCs/>
      <w:kern w:val="0"/>
      <w:sz w:val="20"/>
      <w:szCs w:val="20"/>
      <w:lang w:eastAsia="cs-CZ" w:bidi="ar-SA"/>
    </w:rPr>
  </w:style>
  <w:style w:type="character" w:styleId="Znakypropoznmkupodarou">
    <w:name w:val="Znaky pro poznámku pod čarou"/>
    <w:qFormat/>
    <w:rPr/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styleId="ZpatChar">
    <w:name w:val="Zápatí Char"/>
    <w:basedOn w:val="DefaultParagraphFont"/>
    <w:qFormat/>
    <w:rPr>
      <w:rFonts w:eastAsia="Arial Unicode MS" w:cs="Arial Unicode MS"/>
      <w:kern w:val="2"/>
      <w:sz w:val="24"/>
      <w:szCs w:val="24"/>
      <w:lang w:eastAsia="hi-IN" w:bidi="hi-IN"/>
    </w:rPr>
  </w:style>
  <w:style w:type="character" w:styleId="ZhlavChar">
    <w:name w:val="Záhlaví Char"/>
    <w:basedOn w:val="DefaultParagraphFont"/>
    <w:qFormat/>
    <w:rPr>
      <w:rFonts w:eastAsia="Arial Unicode MS" w:cs="Arial Unicode MS"/>
      <w:kern w:val="2"/>
      <w:sz w:val="24"/>
      <w:szCs w:val="24"/>
      <w:lang w:eastAsia="hi-IN" w:bidi="hi-IN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Nadpis2Char">
    <w:name w:val="Nadpis 2 Char"/>
    <w:basedOn w:val="DefaultParagraphFont"/>
    <w:qFormat/>
    <w:rPr>
      <w:rFonts w:ascii="Calibri Light" w:hAnsi="Calibri Light" w:eastAsia="NSimSun" w:cs="Mangal"/>
      <w:color w:val="2F5496"/>
      <w:sz w:val="26"/>
      <w:szCs w:val="26"/>
      <w:lang w:eastAsia="en-US"/>
    </w:rPr>
  </w:style>
  <w:style w:type="character" w:styleId="Nadpis1Char">
    <w:name w:val="Nadpis 1 Char"/>
    <w:basedOn w:val="DefaultParagraphFont"/>
    <w:qFormat/>
    <w:rPr>
      <w:rFonts w:ascii="Calibri Light" w:hAnsi="Calibri Light" w:eastAsia="NSimSun" w:cs="Mangal"/>
      <w:color w:val="2F5496"/>
      <w:sz w:val="32"/>
      <w:szCs w:val="32"/>
      <w:lang w:eastAsia="en-US"/>
    </w:rPr>
  </w:style>
  <w:style w:type="character" w:styleId="PedmtkomenteChar">
    <w:name w:val="Předmět komentáře Char"/>
    <w:basedOn w:val="TextkomenteChar"/>
    <w:qFormat/>
    <w:rPr>
      <w:rFonts w:eastAsia="Arial Unicode MS" w:cs="Mangal"/>
      <w:b/>
      <w:bCs/>
      <w:kern w:val="2"/>
      <w:szCs w:val="18"/>
      <w:lang w:eastAsia="hi-IN" w:bidi="hi-IN"/>
    </w:rPr>
  </w:style>
  <w:style w:type="character" w:styleId="TextkomenteChar">
    <w:name w:val="Text komentáře Char"/>
    <w:basedOn w:val="DefaultParagraphFont"/>
    <w:qFormat/>
    <w:rPr>
      <w:rFonts w:eastAsia="Arial Unicode MS" w:cs="Mangal"/>
      <w:kern w:val="2"/>
      <w:szCs w:val="18"/>
      <w:lang w:eastAsia="hi-IN" w:bidi="hi-IN"/>
    </w:rPr>
  </w:style>
  <w:style w:type="character" w:styleId="CommentReference">
    <w:name w:val="annotation reference"/>
    <w:basedOn w:val="DefaultParagraphFont"/>
    <w:qFormat/>
    <w:rPr>
      <w:sz w:val="16"/>
      <w:szCs w:val="16"/>
    </w:rPr>
  </w:style>
  <w:style w:type="character" w:styleId="TextbublinyChar">
    <w:name w:val="Text bubliny Char"/>
    <w:basedOn w:val="DefaultParagraphFont"/>
    <w:qFormat/>
    <w:rPr>
      <w:rFonts w:ascii="Tahoma" w:hAnsi="Tahoma" w:eastAsia="Arial Unicode MS" w:cs="Mangal"/>
      <w:kern w:val="2"/>
      <w:sz w:val="16"/>
      <w:szCs w:val="14"/>
      <w:lang w:eastAsia="hi-IN" w:bidi="hi-IN"/>
    </w:rPr>
  </w:style>
  <w:style w:type="character" w:styleId="PlaceholderText">
    <w:name w:val="Placeholder Text"/>
    <w:basedOn w:val="DefaultParagraphFont"/>
    <w:qFormat/>
    <w:rPr>
      <w:color w:val="808080"/>
    </w:rPr>
  </w:style>
  <w:style w:type="character" w:styleId="PageNumber">
    <w:name w:val="page number"/>
    <w:qFormat/>
    <w:rPr/>
  </w:style>
  <w:style w:type="character" w:styleId="Stednmka11">
    <w:name w:val="Střední mřížka 11"/>
    <w:qFormat/>
    <w:rPr>
      <w:color w:val="808080"/>
    </w:rPr>
  </w:style>
  <w:style w:type="character" w:styleId="FootnoteCharacters">
    <w:name w:val="Footnote Characters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TextpoznpodarouChar">
    <w:name w:val="Text pozn. pod čarou Char"/>
    <w:qFormat/>
    <w:rPr>
      <w:rFonts w:ascii="Calibri" w:hAnsi="Calibri" w:eastAsia="MS Mincho"/>
      <w:lang w:eastAsia="cs-CZ"/>
    </w:rPr>
  </w:style>
  <w:style w:type="character" w:styleId="PodnadpisChar">
    <w:name w:val="Podnadpis Char"/>
    <w:qFormat/>
    <w:rPr>
      <w:rFonts w:ascii="Calibri" w:hAnsi="Calibri" w:eastAsia="MS Mincho"/>
      <w:color w:val="5A5A5A"/>
      <w:spacing w:val="15"/>
      <w:sz w:val="22"/>
      <w:szCs w:val="22"/>
      <w:lang w:eastAsia="cs-CZ"/>
    </w:rPr>
  </w:style>
  <w:style w:type="character" w:styleId="NzevChar">
    <w:name w:val="Název Char"/>
    <w:qFormat/>
    <w:rPr>
      <w:rFonts w:ascii="Cambria" w:hAnsi="Cambria"/>
      <w:b/>
      <w:bCs/>
      <w:kern w:val="2"/>
      <w:sz w:val="44"/>
      <w:szCs w:val="32"/>
    </w:rPr>
  </w:style>
  <w:style w:type="character" w:styleId="Nadpis3Char">
    <w:name w:val="Nadpis 3 Char"/>
    <w:qFormat/>
    <w:rPr>
      <w:rFonts w:eastAsia="MS Gothic"/>
      <w:b/>
      <w:bCs/>
      <w:lang w:eastAsia="cs-CZ"/>
    </w:rPr>
  </w:style>
  <w:style w:type="character" w:styleId="DefaultParagraphFont">
    <w:name w:val="Default Paragraph Font"/>
    <w:qFormat/>
    <w:rPr/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Mangal"/>
    </w:rPr>
  </w:style>
  <w:style w:type="paragraph" w:styleId="Standard">
    <w:name w:val="Standard"/>
    <w:qFormat/>
    <w:pPr>
      <w:widowControl w:val="false"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bidi="hi-IN" w:val="cs-CZ"/>
    </w:rPr>
  </w:style>
  <w:style w:type="paragraph" w:styleId="Default">
    <w:name w:val="Default"/>
    <w:qFormat/>
    <w:pPr>
      <w:widowControl/>
      <w:kinsoku w:val="true"/>
      <w:overflowPunct w:val="true"/>
      <w:autoSpaceDE w:val="true"/>
      <w:bidi w:val="0"/>
      <w:spacing w:before="0" w:after="0"/>
      <w:jc w:val="left"/>
    </w:pPr>
    <w:rPr>
      <w:rFonts w:ascii="Calibri" w:hAnsi="Calibri" w:eastAsia="Calibri" w:cs="Calibri"/>
      <w:color w:val="000000"/>
      <w:kern w:val="2"/>
      <w:sz w:val="24"/>
      <w:szCs w:val="24"/>
      <w:lang w:eastAsia="en-US" w:val="cs-CZ" w:bidi="hi-IN"/>
    </w:rPr>
  </w:style>
  <w:style w:type="paragraph" w:styleId="NoSpacing">
    <w:name w:val="No Spacing"/>
    <w:qFormat/>
    <w:pPr>
      <w:widowControl/>
      <w:kinsoku w:val="true"/>
      <w:overflowPunct w:val="true"/>
      <w:autoSpaceDE w:val="true"/>
      <w:bidi w:val="0"/>
      <w:spacing w:before="0" w:after="0"/>
      <w:jc w:val="left"/>
    </w:pPr>
    <w:rPr>
      <w:rFonts w:ascii="Calibri" w:hAnsi="Calibri" w:eastAsia="NSimSun" w:cs="Mangal"/>
      <w:color w:val="auto"/>
      <w:kern w:val="2"/>
      <w:sz w:val="22"/>
      <w:szCs w:val="22"/>
      <w:lang w:val="cs-CZ" w:eastAsia="zh-CN" w:bidi="hi-IN"/>
    </w:rPr>
  </w:style>
  <w:style w:type="paragraph" w:styleId="TOC2">
    <w:name w:val="toc 2"/>
    <w:basedOn w:val="Normal"/>
    <w:next w:val="Normal"/>
    <w:pPr>
      <w:widowControl/>
      <w:suppressAutoHyphens w:val="false"/>
      <w:spacing w:lineRule="auto" w:line="259" w:before="0" w:after="100"/>
      <w:ind w:hanging="0" w:left="220" w:right="0"/>
    </w:pPr>
    <w:rPr>
      <w:rFonts w:ascii="Calibri" w:hAnsi="Calibri" w:eastAsia="Calibri" w:cs="Mangal"/>
      <w:kern w:val="0"/>
      <w:sz w:val="22"/>
      <w:szCs w:val="22"/>
      <w:lang w:eastAsia="en-US" w:bidi="ar-SA"/>
    </w:rPr>
  </w:style>
  <w:style w:type="paragraph" w:styleId="TOC1">
    <w:name w:val="toc 1"/>
    <w:basedOn w:val="Normal"/>
    <w:next w:val="Normal"/>
    <w:pPr>
      <w:widowControl/>
      <w:suppressAutoHyphens w:val="false"/>
      <w:spacing w:lineRule="auto" w:line="259" w:before="0" w:after="100"/>
    </w:pPr>
    <w:rPr>
      <w:rFonts w:ascii="Calibri" w:hAnsi="Calibri" w:eastAsia="Calibri" w:cs="Mangal"/>
      <w:kern w:val="0"/>
      <w:sz w:val="22"/>
      <w:szCs w:val="22"/>
      <w:lang w:eastAsia="en-US" w:bidi="ar-SA"/>
    </w:rPr>
  </w:style>
  <w:style w:type="paragraph" w:styleId="TOCHeading">
    <w:name w:val="TOC Heading"/>
    <w:basedOn w:val="Heading1"/>
    <w:next w:val="Normal"/>
    <w:qFormat/>
    <w:pPr>
      <w:outlineLvl w:val="9"/>
    </w:pPr>
    <w:rPr>
      <w:lang w:eastAsia="cs-CZ"/>
    </w:rPr>
  </w:style>
  <w:style w:type="paragraph" w:styleId="ListParagraph">
    <w:name w:val="List Paragraph"/>
    <w:basedOn w:val="Normal"/>
    <w:qFormat/>
    <w:pPr>
      <w:widowControl/>
      <w:suppressAutoHyphens w:val="false"/>
      <w:spacing w:lineRule="auto" w:line="259" w:before="0" w:after="160"/>
      <w:ind w:hanging="0" w:left="720" w:right="0"/>
      <w:contextualSpacing/>
    </w:pPr>
    <w:rPr>
      <w:rFonts w:ascii="Calibri" w:hAnsi="Calibri" w:eastAsia="Calibri" w:cs="Mangal"/>
      <w:kern w:val="0"/>
      <w:sz w:val="22"/>
      <w:szCs w:val="22"/>
      <w:lang w:eastAsia="en-US" w:bidi="ar-SA"/>
    </w:rPr>
  </w:style>
  <w:style w:type="paragraph" w:styleId="annotationsubject">
    <w:name w:val="annotation subject"/>
    <w:basedOn w:val="CommentText"/>
    <w:next w:val="CommentText"/>
    <w:qFormat/>
    <w:pPr/>
    <w:rPr>
      <w:b/>
      <w:bCs/>
    </w:rPr>
  </w:style>
  <w:style w:type="paragraph" w:styleId="CommentText">
    <w:name w:val="annotation text"/>
    <w:basedOn w:val="Normal"/>
    <w:qFormat/>
    <w:pPr/>
    <w:rPr>
      <w:rFonts w:cs="Mangal"/>
      <w:sz w:val="20"/>
      <w:szCs w:val="18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FootnoteText">
    <w:name w:val="footnote text"/>
    <w:basedOn w:val="Normal"/>
    <w:pPr>
      <w:widowControl/>
      <w:suppressAutoHyphens w:val="false"/>
    </w:pPr>
    <w:rPr>
      <w:rFonts w:ascii="Calibri" w:hAnsi="Calibri" w:eastAsia="MS Mincho" w:cs="Times New Roman"/>
      <w:kern w:val="0"/>
      <w:sz w:val="20"/>
      <w:szCs w:val="20"/>
      <w:lang w:eastAsia="cs-CZ" w:bidi="ar-SA"/>
    </w:rPr>
  </w:style>
  <w:style w:type="paragraph" w:styleId="Subtitle">
    <w:name w:val="Subtitle"/>
    <w:basedOn w:val="Normal"/>
    <w:next w:val="Normal"/>
    <w:qFormat/>
    <w:pPr>
      <w:widowControl/>
      <w:suppressAutoHyphens w:val="false"/>
      <w:spacing w:lineRule="auto" w:line="276" w:before="0" w:after="160"/>
    </w:pPr>
    <w:rPr>
      <w:rFonts w:ascii="Calibri" w:hAnsi="Calibri" w:eastAsia="MS Mincho" w:cs="Times New Roman"/>
      <w:color w:val="5A5A5A"/>
      <w:spacing w:val="15"/>
      <w:kern w:val="0"/>
      <w:sz w:val="22"/>
      <w:szCs w:val="22"/>
      <w:lang w:eastAsia="cs-CZ" w:bidi="ar-SA"/>
    </w:rPr>
  </w:style>
  <w:style w:type="paragraph" w:styleId="Stednmka21">
    <w:name w:val="Střední mřížka 21"/>
    <w:qFormat/>
    <w:pPr>
      <w:widowControl/>
      <w:kinsoku w:val="true"/>
      <w:overflowPunct w:val="true"/>
      <w:autoSpaceDE w:val="true"/>
      <w:bidi w:val="0"/>
      <w:spacing w:lineRule="auto" w:line="324" w:before="0" w:after="120"/>
      <w:jc w:val="both"/>
    </w:pPr>
    <w:rPr>
      <w:rFonts w:ascii="Calibri" w:hAnsi="Calibri" w:eastAsia="MS Mincho" w:cs="Mangal"/>
      <w:color w:val="auto"/>
      <w:kern w:val="2"/>
      <w:sz w:val="22"/>
      <w:szCs w:val="22"/>
      <w:lang w:val="cs-CZ" w:eastAsia="zh-CN" w:bidi="hi-IN"/>
    </w:rPr>
  </w:style>
  <w:style w:type="paragraph" w:styleId="Title">
    <w:name w:val="Title"/>
    <w:basedOn w:val="Normal"/>
    <w:next w:val="Normal"/>
    <w:qFormat/>
    <w:pPr>
      <w:widowControl/>
      <w:numPr>
        <w:ilvl w:val="0"/>
        <w:numId w:val="0"/>
      </w:numPr>
      <w:suppressAutoHyphens w:val="false"/>
      <w:spacing w:lineRule="auto" w:line="276" w:before="240" w:after="240"/>
      <w:jc w:val="center"/>
      <w:outlineLvl w:val="0"/>
    </w:pPr>
    <w:rPr>
      <w:rFonts w:ascii="Cambria" w:hAnsi="Cambria" w:eastAsia="Times New Roman" w:cs="Times New Roman"/>
      <w:b/>
      <w:bCs/>
      <w:kern w:val="2"/>
      <w:sz w:val="44"/>
      <w:szCs w:val="32"/>
      <w:lang w:eastAsia="en-US" w:bidi="ar-SA"/>
    </w:rPr>
  </w:style>
  <w:style w:type="paragraph" w:styleId="Zhlavazpat">
    <w:name w:val="Záhlaví a zápatí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numbering" w:styleId="Bezseznamu">
    <w:name w:val="Bez seznamu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LibreOffice/24.8.0.3$Windows_x86 LibreOffice_project/0bdf1299c94fe897b119f97f3c613e9dca6be583</Application>
  <AppVersion>15.0000</AppVersion>
  <Pages>1</Pages>
  <Words>107</Words>
  <Characters>691</Characters>
  <CharactersWithSpaces>813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2021-04-16T10:01:29Z</dcterms:created>
  <dc:creator/>
  <dc:description/>
  <dc:language>cs-CZ</dc:language>
  <cp:lastModifiedBy/>
  <dcterms:modified xsi:type="dcterms:W3CDTF">2021-04-16T10:02:19Z</dcterms:modified>
  <cp:revision>1</cp:revision>
  <dc:subject/>
  <dc:title/>
</cp:coreProperties>
</file>